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AF" w:rsidRPr="004E3CAF" w:rsidRDefault="00B25966">
      <w:pPr>
        <w:rPr>
          <w:sz w:val="28"/>
          <w:szCs w:val="28"/>
        </w:rPr>
      </w:pPr>
      <w:r>
        <w:rPr>
          <w:sz w:val="28"/>
          <w:szCs w:val="28"/>
        </w:rPr>
        <w:t xml:space="preserve">RUBRICA DI VALUTAZIONE  </w:t>
      </w:r>
      <w:r w:rsidR="004E3CAF">
        <w:rPr>
          <w:sz w:val="28"/>
          <w:szCs w:val="28"/>
        </w:rPr>
        <w:t>ITALIANO I-II</w:t>
      </w:r>
    </w:p>
    <w:tbl>
      <w:tblPr>
        <w:tblStyle w:val="Grigliatabella"/>
        <w:tblW w:w="0" w:type="auto"/>
        <w:tblLook w:val="04A0"/>
      </w:tblPr>
      <w:tblGrid>
        <w:gridCol w:w="1837"/>
        <w:gridCol w:w="1724"/>
        <w:gridCol w:w="2127"/>
        <w:gridCol w:w="1701"/>
        <w:gridCol w:w="1724"/>
        <w:gridCol w:w="1842"/>
        <w:gridCol w:w="2127"/>
      </w:tblGrid>
      <w:tr w:rsidR="004E3CAF" w:rsidTr="004E3CAF">
        <w:tc>
          <w:tcPr>
            <w:tcW w:w="1837" w:type="dxa"/>
          </w:tcPr>
          <w:p w:rsidR="004E3CAF" w:rsidRPr="004E3CAF" w:rsidRDefault="004E3CAF">
            <w:r w:rsidRPr="004E3CAF">
              <w:t>DIMENSIONI DI COMPETENZA</w:t>
            </w:r>
          </w:p>
        </w:tc>
        <w:tc>
          <w:tcPr>
            <w:tcW w:w="1673" w:type="dxa"/>
          </w:tcPr>
          <w:p w:rsidR="004E3CAF" w:rsidRPr="004E3CAF" w:rsidRDefault="002566FA" w:rsidP="002566FA">
            <w:r>
              <w:t>INDICATORI</w:t>
            </w:r>
          </w:p>
        </w:tc>
        <w:tc>
          <w:tcPr>
            <w:tcW w:w="2127" w:type="dxa"/>
          </w:tcPr>
          <w:p w:rsidR="004E3CAF" w:rsidRDefault="002566FA">
            <w:r>
              <w:t>TRAGUARDI DI</w:t>
            </w:r>
          </w:p>
          <w:p w:rsidR="002566FA" w:rsidRPr="004E3CAF" w:rsidRDefault="002566FA">
            <w:r>
              <w:t>COMPETENZA</w:t>
            </w:r>
          </w:p>
        </w:tc>
        <w:tc>
          <w:tcPr>
            <w:tcW w:w="1701" w:type="dxa"/>
          </w:tcPr>
          <w:p w:rsidR="004E3CAF" w:rsidRPr="004E3CAF" w:rsidRDefault="004E3CAF" w:rsidP="002566FA">
            <w:r w:rsidRPr="004E3CAF">
              <w:t xml:space="preserve">LIVELLO </w:t>
            </w:r>
            <w:r w:rsidR="002566FA">
              <w:t>PARZIALE</w:t>
            </w:r>
          </w:p>
        </w:tc>
        <w:tc>
          <w:tcPr>
            <w:tcW w:w="1701" w:type="dxa"/>
          </w:tcPr>
          <w:p w:rsidR="004E3CAF" w:rsidRDefault="004E3CAF" w:rsidP="002566FA">
            <w:r w:rsidRPr="004E3CAF">
              <w:t xml:space="preserve">LIVELLO </w:t>
            </w:r>
            <w:r>
              <w:t xml:space="preserve"> </w:t>
            </w:r>
          </w:p>
          <w:p w:rsidR="002566FA" w:rsidRPr="004E3CAF" w:rsidRDefault="002566FA" w:rsidP="002566FA">
            <w:r>
              <w:t>ESSENZIALE</w:t>
            </w:r>
          </w:p>
        </w:tc>
        <w:tc>
          <w:tcPr>
            <w:tcW w:w="1842" w:type="dxa"/>
          </w:tcPr>
          <w:p w:rsidR="004E3CAF" w:rsidRPr="004E3CAF" w:rsidRDefault="004E3CAF">
            <w:r>
              <w:t>LIVELLO INTERMEDIO</w:t>
            </w:r>
          </w:p>
        </w:tc>
        <w:tc>
          <w:tcPr>
            <w:tcW w:w="2127" w:type="dxa"/>
          </w:tcPr>
          <w:p w:rsidR="004E3CAF" w:rsidRPr="004E3CAF" w:rsidRDefault="004E3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LIVELLO AVANZATO</w:t>
            </w:r>
          </w:p>
        </w:tc>
      </w:tr>
      <w:tr w:rsidR="004E3CAF" w:rsidTr="004E3CAF">
        <w:tc>
          <w:tcPr>
            <w:tcW w:w="1837" w:type="dxa"/>
          </w:tcPr>
          <w:p w:rsidR="004E3CAF" w:rsidRDefault="004E3CAF">
            <w:r>
              <w:t>ASCOLTO</w:t>
            </w:r>
          </w:p>
          <w:p w:rsidR="004E3CAF" w:rsidRPr="004E3CAF" w:rsidRDefault="004E3CAF">
            <w:r>
              <w:t>E PARLATO</w:t>
            </w:r>
          </w:p>
        </w:tc>
        <w:tc>
          <w:tcPr>
            <w:tcW w:w="1673" w:type="dxa"/>
          </w:tcPr>
          <w:p w:rsidR="004E3CAF" w:rsidRPr="003772C9" w:rsidRDefault="004E3CAF">
            <w:r w:rsidRPr="003772C9">
              <w:t>Comprensione e comunicazione</w:t>
            </w:r>
          </w:p>
        </w:tc>
        <w:tc>
          <w:tcPr>
            <w:tcW w:w="2127" w:type="dxa"/>
          </w:tcPr>
          <w:p w:rsidR="004E3CAF" w:rsidRPr="003772C9" w:rsidRDefault="004E3CAF">
            <w:r w:rsidRPr="003772C9">
              <w:t>Ascolta e comprende comunicazioni e testi interagisce negli scambi comunicativi</w:t>
            </w:r>
          </w:p>
        </w:tc>
        <w:tc>
          <w:tcPr>
            <w:tcW w:w="1701" w:type="dxa"/>
          </w:tcPr>
          <w:p w:rsidR="004E3CAF" w:rsidRPr="003772C9" w:rsidRDefault="004E3CAF">
            <w:r w:rsidRPr="003772C9">
              <w:t>Non presta attenzione e non interagisce negli scambi comunicativi</w:t>
            </w:r>
          </w:p>
        </w:tc>
        <w:tc>
          <w:tcPr>
            <w:tcW w:w="1701" w:type="dxa"/>
          </w:tcPr>
          <w:p w:rsidR="004E3CAF" w:rsidRPr="003772C9" w:rsidRDefault="004E3CAF">
            <w:r w:rsidRPr="003772C9">
              <w:t>Presta attenzione con discontinuità e interagisce in modo non sempre pertinente</w:t>
            </w:r>
          </w:p>
        </w:tc>
        <w:tc>
          <w:tcPr>
            <w:tcW w:w="1842" w:type="dxa"/>
          </w:tcPr>
          <w:p w:rsidR="004E3CAF" w:rsidRPr="003772C9" w:rsidRDefault="004E3CAF">
            <w:r w:rsidRPr="003772C9">
              <w:t>Ascolta e interagisce in modo corretto e pronto</w:t>
            </w:r>
          </w:p>
        </w:tc>
        <w:tc>
          <w:tcPr>
            <w:tcW w:w="2127" w:type="dxa"/>
          </w:tcPr>
          <w:p w:rsidR="004E3CAF" w:rsidRPr="003772C9" w:rsidRDefault="004E3CAF">
            <w:r w:rsidRPr="003772C9">
              <w:t>Ascolta e interagisce in modo pertinente e per tempi prolungati</w:t>
            </w:r>
          </w:p>
        </w:tc>
      </w:tr>
      <w:tr w:rsidR="004E3CAF" w:rsidTr="004E3CAF">
        <w:tc>
          <w:tcPr>
            <w:tcW w:w="1837" w:type="dxa"/>
          </w:tcPr>
          <w:p w:rsidR="004E3CAF" w:rsidRPr="004E3CAF" w:rsidRDefault="004E3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LETTURA E COMPRENSIONE</w:t>
            </w:r>
          </w:p>
        </w:tc>
        <w:tc>
          <w:tcPr>
            <w:tcW w:w="1673" w:type="dxa"/>
          </w:tcPr>
          <w:p w:rsidR="004E3CAF" w:rsidRPr="003772C9" w:rsidRDefault="004E3CAF">
            <w:r w:rsidRPr="003772C9">
              <w:t>Tecnica di lettura</w:t>
            </w:r>
          </w:p>
          <w:p w:rsidR="004E3CAF" w:rsidRPr="003772C9" w:rsidRDefault="004E3CAF"/>
          <w:p w:rsidR="004E3CAF" w:rsidRPr="003772C9" w:rsidRDefault="004E3CAF">
            <w:r w:rsidRPr="003772C9">
              <w:t>Individuazione dell’informazioni</w:t>
            </w:r>
          </w:p>
        </w:tc>
        <w:tc>
          <w:tcPr>
            <w:tcW w:w="2127" w:type="dxa"/>
          </w:tcPr>
          <w:p w:rsidR="004E3CAF" w:rsidRPr="003772C9" w:rsidRDefault="00161080">
            <w:r w:rsidRPr="003772C9">
              <w:t>Legge ad alta voce brevi testi.</w:t>
            </w:r>
          </w:p>
          <w:p w:rsidR="00161080" w:rsidRPr="003772C9" w:rsidRDefault="00161080">
            <w:r w:rsidRPr="003772C9">
              <w:t>Legge e comprende semplici e brevi testi.</w:t>
            </w:r>
          </w:p>
        </w:tc>
        <w:tc>
          <w:tcPr>
            <w:tcW w:w="1701" w:type="dxa"/>
          </w:tcPr>
          <w:p w:rsidR="004E3CAF" w:rsidRPr="003772C9" w:rsidRDefault="00161080">
            <w:r w:rsidRPr="003772C9">
              <w:t>Legge con difficoltà</w:t>
            </w:r>
          </w:p>
        </w:tc>
        <w:tc>
          <w:tcPr>
            <w:tcW w:w="1701" w:type="dxa"/>
          </w:tcPr>
          <w:p w:rsidR="004E3CAF" w:rsidRPr="003772C9" w:rsidRDefault="00161080">
            <w:r w:rsidRPr="003772C9">
              <w:t>Legge in modo meccanico e comprende le informazione essenziali.</w:t>
            </w:r>
          </w:p>
        </w:tc>
        <w:tc>
          <w:tcPr>
            <w:tcW w:w="1842" w:type="dxa"/>
          </w:tcPr>
          <w:p w:rsidR="004E3CAF" w:rsidRPr="003772C9" w:rsidRDefault="00161080">
            <w:r w:rsidRPr="003772C9">
              <w:t>Legge in modo corretto scorrevole e comprende in modo funzionale</w:t>
            </w:r>
          </w:p>
        </w:tc>
        <w:tc>
          <w:tcPr>
            <w:tcW w:w="2127" w:type="dxa"/>
          </w:tcPr>
          <w:p w:rsidR="004E3CAF" w:rsidRPr="003772C9" w:rsidRDefault="00161080">
            <w:r w:rsidRPr="003772C9">
              <w:t>Legge in modo corretto,scorrevole e espressivo.</w:t>
            </w:r>
          </w:p>
          <w:p w:rsidR="00161080" w:rsidRPr="003772C9" w:rsidRDefault="00161080">
            <w:r w:rsidRPr="003772C9">
              <w:t>Comprende in modo rapido.</w:t>
            </w:r>
          </w:p>
        </w:tc>
      </w:tr>
      <w:tr w:rsidR="003772C9" w:rsidTr="004E3CAF">
        <w:tc>
          <w:tcPr>
            <w:tcW w:w="1837" w:type="dxa"/>
          </w:tcPr>
          <w:p w:rsidR="003772C9" w:rsidRPr="004E3CAF" w:rsidRDefault="00377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SCRITTURA E RIFLESSIONE LINGUISTICA</w:t>
            </w:r>
          </w:p>
        </w:tc>
        <w:tc>
          <w:tcPr>
            <w:tcW w:w="1673" w:type="dxa"/>
          </w:tcPr>
          <w:p w:rsidR="003772C9" w:rsidRPr="003772C9" w:rsidRDefault="003772C9" w:rsidP="00FC6594">
            <w:r w:rsidRPr="003772C9">
              <w:t>LETTURA E COMPRENSIONE</w:t>
            </w:r>
          </w:p>
        </w:tc>
        <w:tc>
          <w:tcPr>
            <w:tcW w:w="2127" w:type="dxa"/>
          </w:tcPr>
          <w:p w:rsidR="003772C9" w:rsidRPr="003772C9" w:rsidRDefault="003772C9" w:rsidP="00FC6594">
            <w:r w:rsidRPr="003772C9">
              <w:t>Tecnica di lettura</w:t>
            </w:r>
          </w:p>
          <w:p w:rsidR="003772C9" w:rsidRPr="003772C9" w:rsidRDefault="003772C9" w:rsidP="00FC6594"/>
          <w:p w:rsidR="003772C9" w:rsidRPr="003772C9" w:rsidRDefault="003772C9" w:rsidP="00FC6594">
            <w:r w:rsidRPr="003772C9">
              <w:t>Individuazione dell’informazioni</w:t>
            </w:r>
          </w:p>
        </w:tc>
        <w:tc>
          <w:tcPr>
            <w:tcW w:w="1701" w:type="dxa"/>
          </w:tcPr>
          <w:p w:rsidR="003772C9" w:rsidRPr="003772C9" w:rsidRDefault="003772C9">
            <w:r w:rsidRPr="003772C9">
              <w:t>Scrive solo copiando</w:t>
            </w:r>
          </w:p>
        </w:tc>
        <w:tc>
          <w:tcPr>
            <w:tcW w:w="1701" w:type="dxa"/>
          </w:tcPr>
          <w:p w:rsidR="003772C9" w:rsidRPr="003772C9" w:rsidRDefault="003772C9">
            <w:r w:rsidRPr="003772C9">
              <w:t>Scrive solo sotto dettatura e/o autonomamente  in modo poco corretto e organizzato.</w:t>
            </w:r>
          </w:p>
          <w:p w:rsidR="003772C9" w:rsidRPr="003772C9" w:rsidRDefault="003772C9"/>
          <w:p w:rsidR="003772C9" w:rsidRPr="003772C9" w:rsidRDefault="003772C9">
            <w:r w:rsidRPr="003772C9">
              <w:t>Riconosce alcune parti del discorso.</w:t>
            </w:r>
          </w:p>
        </w:tc>
        <w:tc>
          <w:tcPr>
            <w:tcW w:w="1842" w:type="dxa"/>
          </w:tcPr>
          <w:p w:rsidR="003772C9" w:rsidRPr="003772C9" w:rsidRDefault="003772C9">
            <w:r w:rsidRPr="003772C9">
              <w:t>Scrive sotto dettatura e/o autonomamente in modo corretto.</w:t>
            </w:r>
          </w:p>
          <w:p w:rsidR="003772C9" w:rsidRPr="003772C9" w:rsidRDefault="003772C9"/>
          <w:p w:rsidR="003772C9" w:rsidRPr="003772C9" w:rsidRDefault="003772C9"/>
          <w:p w:rsidR="003772C9" w:rsidRPr="003772C9" w:rsidRDefault="003772C9"/>
          <w:p w:rsidR="003772C9" w:rsidRPr="003772C9" w:rsidRDefault="003772C9">
            <w:r w:rsidRPr="003772C9">
              <w:t>Riconosce e denomina alcune parti del discorso</w:t>
            </w:r>
          </w:p>
        </w:tc>
        <w:tc>
          <w:tcPr>
            <w:tcW w:w="2127" w:type="dxa"/>
          </w:tcPr>
          <w:p w:rsidR="003772C9" w:rsidRPr="003772C9" w:rsidRDefault="003772C9">
            <w:r w:rsidRPr="003772C9">
              <w:t>Scrive sotto dettatura e/o autonomamente in modo sempre corretto.</w:t>
            </w:r>
          </w:p>
          <w:p w:rsidR="003772C9" w:rsidRPr="003772C9" w:rsidRDefault="003772C9"/>
          <w:p w:rsidR="003772C9" w:rsidRPr="003772C9" w:rsidRDefault="003772C9"/>
          <w:p w:rsidR="003772C9" w:rsidRPr="003772C9" w:rsidRDefault="003772C9">
            <w:r w:rsidRPr="003772C9">
              <w:t>Riconosce e denomina con sicurezza alcune parti del discorso.</w:t>
            </w:r>
          </w:p>
        </w:tc>
      </w:tr>
    </w:tbl>
    <w:p w:rsidR="00AC1BD6" w:rsidRPr="004E3CAF" w:rsidRDefault="00AC1BD6">
      <w:pPr>
        <w:rPr>
          <w:sz w:val="28"/>
          <w:szCs w:val="28"/>
        </w:rPr>
      </w:pPr>
    </w:p>
    <w:sectPr w:rsidR="00AC1BD6" w:rsidRPr="004E3CAF" w:rsidSect="004E3C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4E3CAF"/>
    <w:rsid w:val="0013684D"/>
    <w:rsid w:val="00161080"/>
    <w:rsid w:val="002566FA"/>
    <w:rsid w:val="003772C9"/>
    <w:rsid w:val="003C1774"/>
    <w:rsid w:val="004E3CAF"/>
    <w:rsid w:val="00AC1BD6"/>
    <w:rsid w:val="00B25966"/>
    <w:rsid w:val="00E1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B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3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2017-07-07T21:55:00Z</dcterms:created>
  <dcterms:modified xsi:type="dcterms:W3CDTF">2017-07-12T19:07:00Z</dcterms:modified>
</cp:coreProperties>
</file>